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37" w:rsidRPr="00437437" w:rsidRDefault="00E14BBC" w:rsidP="00437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51.45pt;margin-top:-25.6pt;width:311.95pt;height:75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" filled="f" stroked="f">
            <v:textbox>
              <w:txbxContent>
                <w:p w:rsidR="00E14BBC" w:rsidRDefault="00E14BBC" w:rsidP="00AD37A3">
                  <w:pPr>
                    <w:rPr>
                      <w:b/>
                      <w:spacing w:val="10"/>
                      <w:sz w:val="40"/>
                      <w:szCs w:val="40"/>
                    </w:rPr>
                  </w:pPr>
                </w:p>
                <w:p w:rsidR="00AD37A3" w:rsidRPr="00E14BBC" w:rsidRDefault="00DD5BAC" w:rsidP="00AD37A3">
                  <w:pPr>
                    <w:rPr>
                      <w:b/>
                      <w:spacing w:val="10"/>
                      <w:sz w:val="40"/>
                      <w:szCs w:val="40"/>
                    </w:rPr>
                  </w:pPr>
                  <w:r w:rsidRPr="00E14BBC">
                    <w:rPr>
                      <w:b/>
                      <w:spacing w:val="10"/>
                      <w:sz w:val="40"/>
                      <w:szCs w:val="40"/>
                    </w:rPr>
                    <w:t>ТЕРРОРИЗМУ-НЕТ!</w:t>
                  </w:r>
                </w:p>
              </w:txbxContent>
            </v:textbox>
          </v:shape>
        </w:pict>
      </w:r>
    </w:p>
    <w:p w:rsidR="00DD5BAC" w:rsidRDefault="00DD5BAC" w:rsidP="00DD5BA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C62" w:rsidRPr="00DD5BAC" w:rsidRDefault="00E14BBC" w:rsidP="00DD5BA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116840</wp:posOffset>
            </wp:positionV>
            <wp:extent cx="2533650" cy="1857375"/>
            <wp:effectExtent l="19050" t="0" r="0" b="0"/>
            <wp:wrapTight wrapText="bothSides">
              <wp:wrapPolygon edited="0">
                <wp:start x="-162" y="0"/>
                <wp:lineTo x="-162" y="21489"/>
                <wp:lineTo x="21600" y="21489"/>
                <wp:lineTo x="21600" y="0"/>
                <wp:lineTo x="-16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92" t="3418" r="4967" b="11109"/>
                    <a:stretch/>
                  </pic:blipFill>
                  <pic:spPr bwMode="auto">
                    <a:xfrm>
                      <a:off x="0" y="0"/>
                      <a:ext cx="2533650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7A3" w:rsidRPr="00DD5BAC">
        <w:rPr>
          <w:rFonts w:ascii="Times New Roman" w:hAnsi="Times New Roman" w:cs="Times New Roman"/>
          <w:sz w:val="24"/>
          <w:szCs w:val="24"/>
        </w:rPr>
        <w:t xml:space="preserve">3 сентября  – День солидарности в борьбе с терроризмом. Это памятная дата России была установлена в 2005 г. Федеральным законом «О Днях воинской славы России» и связана с  трагическими событиями в Беслане, когда боевики захватили  одну из городских школ (Северная Осетия, 1-3 сентября 2004г; Погибло более 300 человек, из них 150 человек – дети). </w:t>
      </w:r>
    </w:p>
    <w:p w:rsidR="00DD5BAC" w:rsidRPr="00DD5BAC" w:rsidRDefault="00DD5BAC" w:rsidP="00DD5BA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37A3" w:rsidRPr="00DD5BAC" w:rsidRDefault="00DD5BAC" w:rsidP="00DD5B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5B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-316266</wp:posOffset>
            </wp:positionH>
            <wp:positionV relativeFrom="paragraph">
              <wp:posOffset>681355</wp:posOffset>
            </wp:positionV>
            <wp:extent cx="6448425" cy="21913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71" t="22864" r="3045" b="36536"/>
                    <a:stretch/>
                  </pic:blipFill>
                  <pic:spPr bwMode="auto">
                    <a:xfrm>
                      <a:off x="0" y="0"/>
                      <a:ext cx="6448425" cy="219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7A3" w:rsidRPr="00DD5BAC">
        <w:rPr>
          <w:rFonts w:ascii="Times New Roman" w:hAnsi="Times New Roman" w:cs="Times New Roman"/>
          <w:sz w:val="24"/>
          <w:szCs w:val="24"/>
        </w:rPr>
        <w:t xml:space="preserve">В </w:t>
      </w:r>
      <w:r w:rsidR="00C814FC" w:rsidRPr="00DD5BAC">
        <w:rPr>
          <w:rFonts w:ascii="Times New Roman" w:hAnsi="Times New Roman" w:cs="Times New Roman"/>
          <w:sz w:val="24"/>
          <w:szCs w:val="24"/>
        </w:rPr>
        <w:t>ВДСОШ была проведена акция по выпуску плакатов  посвящённых антитеррору.  Все классы приняли активное участие. Ребята проявили все свои творческие способности и представили свои работы общественному обозрению.</w:t>
      </w: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5BAC" w:rsidRPr="00DD5BAC" w:rsidRDefault="00DD5BAC" w:rsidP="00C814FC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14FC" w:rsidRPr="00DD5BAC" w:rsidRDefault="00C814FC" w:rsidP="00C814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2767" w:rsidRDefault="00DD5BAC" w:rsidP="00E868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1062990</wp:posOffset>
            </wp:positionV>
            <wp:extent cx="3405505" cy="2486025"/>
            <wp:effectExtent l="0" t="0" r="4445" b="9525"/>
            <wp:wrapTight wrapText="bothSides">
              <wp:wrapPolygon edited="0">
                <wp:start x="0" y="0"/>
                <wp:lineTo x="0" y="21517"/>
                <wp:lineTo x="21507" y="21517"/>
                <wp:lineTo x="215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29" t="9616" r="8814" b="6620"/>
                    <a:stretch/>
                  </pic:blipFill>
                  <pic:spPr bwMode="auto">
                    <a:xfrm>
                      <a:off x="0" y="0"/>
                      <a:ext cx="340550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814FC" w:rsidRPr="00DD5BAC">
        <w:rPr>
          <w:rFonts w:ascii="Times New Roman" w:hAnsi="Times New Roman" w:cs="Times New Roman"/>
          <w:sz w:val="24"/>
          <w:szCs w:val="24"/>
        </w:rPr>
        <w:t xml:space="preserve">По своему содержанию платы </w:t>
      </w:r>
      <w:r w:rsidR="00E868A7" w:rsidRPr="00DD5BAC">
        <w:rPr>
          <w:rFonts w:ascii="Times New Roman" w:hAnsi="Times New Roman" w:cs="Times New Roman"/>
          <w:sz w:val="24"/>
          <w:szCs w:val="24"/>
        </w:rPr>
        <w:t xml:space="preserve">можно разделить на две группы. Первая группа плакатов посвящена пропаганде мира без террора. Вторая отражает весь ужас и боль  последствий террора. Учащиеся в процессе создания плакатов осознали необходимость терпимости к другим народам, религиям и культурам. Ведь в нашей жизни так мало милосердия и сострадания. </w:t>
      </w:r>
    </w:p>
    <w:p w:rsidR="00E868A7" w:rsidRPr="00DD5BAC" w:rsidRDefault="00962767" w:rsidP="00E868A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Pr="00962767">
        <w:rPr>
          <w:rFonts w:ascii="Times New Roman" w:hAnsi="Times New Roman" w:cs="Times New Roman"/>
          <w:sz w:val="24"/>
          <w:szCs w:val="24"/>
        </w:rPr>
        <w:t>2016 года  прошло совместное мероприятие с МБУК РИЦ городского поселения «</w:t>
      </w:r>
      <w:proofErr w:type="spellStart"/>
      <w:r w:rsidRPr="00962767">
        <w:rPr>
          <w:rFonts w:ascii="Times New Roman" w:hAnsi="Times New Roman" w:cs="Times New Roman"/>
          <w:sz w:val="24"/>
          <w:szCs w:val="24"/>
        </w:rPr>
        <w:t>Вершино-Дарасунское</w:t>
      </w:r>
      <w:proofErr w:type="spellEnd"/>
      <w:r w:rsidRPr="00962767">
        <w:rPr>
          <w:rFonts w:ascii="Times New Roman" w:hAnsi="Times New Roman" w:cs="Times New Roman"/>
          <w:sz w:val="24"/>
          <w:szCs w:val="24"/>
        </w:rPr>
        <w:t>», посвященное  дню памяти забайкальцев, погибших при исполнен</w:t>
      </w:r>
      <w:r>
        <w:rPr>
          <w:rFonts w:ascii="Times New Roman" w:hAnsi="Times New Roman" w:cs="Times New Roman"/>
          <w:sz w:val="24"/>
          <w:szCs w:val="24"/>
        </w:rPr>
        <w:t>ии воинского и служебного долга</w:t>
      </w:r>
      <w:r w:rsidRPr="00962767">
        <w:rPr>
          <w:rFonts w:ascii="Times New Roman" w:hAnsi="Times New Roman" w:cs="Times New Roman"/>
          <w:sz w:val="24"/>
          <w:szCs w:val="24"/>
        </w:rPr>
        <w:t>.</w:t>
      </w:r>
    </w:p>
    <w:p w:rsidR="00962767" w:rsidRDefault="00962767" w:rsidP="00DD5BAC">
      <w:pPr>
        <w:pStyle w:val="c1"/>
        <w:contextualSpacing/>
        <w:rPr>
          <w:rStyle w:val="c3"/>
        </w:rPr>
      </w:pPr>
    </w:p>
    <w:p w:rsidR="00962767" w:rsidRDefault="00962767" w:rsidP="00DD5BAC">
      <w:pPr>
        <w:pStyle w:val="c1"/>
        <w:contextualSpacing/>
        <w:rPr>
          <w:rStyle w:val="c3"/>
        </w:rPr>
      </w:pPr>
    </w:p>
    <w:p w:rsidR="00962767" w:rsidRDefault="00962767" w:rsidP="00DD5BAC">
      <w:pPr>
        <w:pStyle w:val="c1"/>
        <w:contextualSpacing/>
        <w:rPr>
          <w:rStyle w:val="c3"/>
        </w:rPr>
      </w:pPr>
    </w:p>
    <w:p w:rsidR="00962767" w:rsidRDefault="00962767" w:rsidP="00DD5BAC">
      <w:pPr>
        <w:pStyle w:val="c1"/>
        <w:contextualSpacing/>
        <w:rPr>
          <w:rStyle w:val="c3"/>
        </w:rPr>
      </w:pPr>
    </w:p>
    <w:p w:rsidR="00DD5BAC" w:rsidRPr="00DD5BAC" w:rsidRDefault="00DD5BAC" w:rsidP="00DD5BAC">
      <w:pPr>
        <w:pStyle w:val="c1"/>
        <w:contextualSpacing/>
      </w:pPr>
      <w:r w:rsidRPr="00DD5BAC">
        <w:rPr>
          <w:rStyle w:val="c3"/>
        </w:rPr>
        <w:t>Мы против террора!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Мы - дети этой страны,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Дети этой эпохи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Хотим жить без войны,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Без страданий, без боли!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Хотим жить не боясь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Ни метро, ни вокзалов,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В школу вновь торопясь,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Не хотим слышать  залпы!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Детям детство нужно!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А не бомбы и взрывы.</w:t>
      </w:r>
    </w:p>
    <w:p w:rsidR="00DD5BAC" w:rsidRPr="00DD5BAC" w:rsidRDefault="00DD5BAC" w:rsidP="00DD5BAC">
      <w:pPr>
        <w:pStyle w:val="c1"/>
        <w:contextualSpacing/>
      </w:pPr>
      <w:r w:rsidRPr="00DD5BAC">
        <w:rPr>
          <w:rStyle w:val="c0"/>
        </w:rPr>
        <w:t>Мы страдаем за что?</w:t>
      </w:r>
    </w:p>
    <w:p w:rsidR="00DD5BAC" w:rsidRDefault="00DD5BAC" w:rsidP="00DD5BAC">
      <w:pPr>
        <w:pStyle w:val="c1"/>
        <w:contextualSpacing/>
      </w:pPr>
      <w:r>
        <w:rPr>
          <w:rStyle w:val="c0"/>
        </w:rPr>
        <w:t>Будьте вы справедливы!</w:t>
      </w:r>
    </w:p>
    <w:sectPr w:rsidR="00DD5BAC" w:rsidSect="00D7489C">
      <w:pgSz w:w="11906" w:h="16838"/>
      <w:pgMar w:top="851" w:right="851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6E04"/>
    <w:multiLevelType w:val="hybridMultilevel"/>
    <w:tmpl w:val="CEE2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62"/>
    <w:rsid w:val="00357A7D"/>
    <w:rsid w:val="00437437"/>
    <w:rsid w:val="00496BBF"/>
    <w:rsid w:val="005D345C"/>
    <w:rsid w:val="007661BF"/>
    <w:rsid w:val="007B34CB"/>
    <w:rsid w:val="00943B77"/>
    <w:rsid w:val="00962767"/>
    <w:rsid w:val="009B6AB3"/>
    <w:rsid w:val="009E2C62"/>
    <w:rsid w:val="00AD37A3"/>
    <w:rsid w:val="00AD6B9F"/>
    <w:rsid w:val="00B07DD0"/>
    <w:rsid w:val="00C372BC"/>
    <w:rsid w:val="00C814FC"/>
    <w:rsid w:val="00CC7B18"/>
    <w:rsid w:val="00D7489C"/>
    <w:rsid w:val="00DD5BAC"/>
    <w:rsid w:val="00DF138A"/>
    <w:rsid w:val="00E14BBC"/>
    <w:rsid w:val="00E71A1A"/>
    <w:rsid w:val="00E868A7"/>
    <w:rsid w:val="00EB7BC1"/>
    <w:rsid w:val="00F7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F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5BAC"/>
  </w:style>
  <w:style w:type="character" w:customStyle="1" w:styleId="c0">
    <w:name w:val="c0"/>
    <w:basedOn w:val="a0"/>
    <w:rsid w:val="00DD5BAC"/>
  </w:style>
  <w:style w:type="paragraph" w:styleId="a5">
    <w:name w:val="List Paragraph"/>
    <w:basedOn w:val="a"/>
    <w:uiPriority w:val="34"/>
    <w:qFormat/>
    <w:rsid w:val="00B07DD0"/>
    <w:pPr>
      <w:ind w:left="720"/>
      <w:contextualSpacing/>
    </w:pPr>
  </w:style>
  <w:style w:type="character" w:customStyle="1" w:styleId="apple-converted-space">
    <w:name w:val="apple-converted-space"/>
    <w:basedOn w:val="a0"/>
    <w:rsid w:val="0076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F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D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5BAC"/>
  </w:style>
  <w:style w:type="character" w:customStyle="1" w:styleId="c0">
    <w:name w:val="c0"/>
    <w:basedOn w:val="a0"/>
    <w:rsid w:val="00DD5BAC"/>
  </w:style>
  <w:style w:type="paragraph" w:styleId="a5">
    <w:name w:val="List Paragraph"/>
    <w:basedOn w:val="a"/>
    <w:uiPriority w:val="34"/>
    <w:qFormat/>
    <w:rsid w:val="00B07DD0"/>
    <w:pPr>
      <w:ind w:left="720"/>
      <w:contextualSpacing/>
    </w:pPr>
  </w:style>
  <w:style w:type="character" w:customStyle="1" w:styleId="apple-converted-space">
    <w:name w:val="apple-converted-space"/>
    <w:basedOn w:val="a0"/>
    <w:rsid w:val="0076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2016-09-26T03:16:00Z</dcterms:created>
  <dcterms:modified xsi:type="dcterms:W3CDTF">2017-03-13T03:54:00Z</dcterms:modified>
</cp:coreProperties>
</file>